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03C" w:rsidRPr="00BA53D2" w:rsidRDefault="00482ECA" w:rsidP="00EF603C">
      <w:pPr>
        <w:spacing w:line="480" w:lineRule="atLeast"/>
        <w:jc w:val="center"/>
        <w:rPr>
          <w:rFonts w:ascii="Arial" w:hAnsi="Arial"/>
          <w:b/>
          <w:bCs/>
          <w:sz w:val="28"/>
          <w:szCs w:val="28"/>
          <w:lang w:val="en-US"/>
        </w:rPr>
      </w:pPr>
      <w:r>
        <w:rPr>
          <w:rFonts w:ascii="Arial" w:hAnsi="Arial"/>
          <w:b/>
          <w:bCs/>
          <w:sz w:val="28"/>
          <w:szCs w:val="28"/>
          <w:lang w:val="en-US"/>
        </w:rPr>
        <w:t>Advanced Temperature Control</w:t>
      </w:r>
      <w:r>
        <w:rPr>
          <w:rFonts w:ascii="Arial" w:hAnsi="Arial"/>
          <w:b/>
          <w:bCs/>
          <w:sz w:val="28"/>
          <w:szCs w:val="28"/>
          <w:lang w:val="en-US"/>
        </w:rPr>
        <w:t xml:space="preserve"> with the New Pro Series Range</w:t>
      </w:r>
    </w:p>
    <w:p w:rsidR="00EF603C" w:rsidRDefault="00EF603C" w:rsidP="00EF603C">
      <w:pPr>
        <w:spacing w:line="480" w:lineRule="atLeast"/>
        <w:jc w:val="both"/>
        <w:rPr>
          <w:rFonts w:ascii="Arial" w:hAnsi="Arial" w:cs="Arial"/>
          <w:color w:val="000000"/>
          <w:lang w:val="en-US" w:eastAsia="en-GB"/>
        </w:rPr>
      </w:pPr>
    </w:p>
    <w:p w:rsidR="00EF603C" w:rsidRDefault="00EF603C" w:rsidP="00EF603C">
      <w:pPr>
        <w:spacing w:line="480" w:lineRule="atLeast"/>
        <w:jc w:val="both"/>
        <w:rPr>
          <w:rFonts w:ascii="Arial" w:hAnsi="Arial" w:cs="Arial"/>
          <w:color w:val="000000"/>
          <w:lang w:val="en-US" w:eastAsia="en-GB"/>
        </w:rPr>
      </w:pPr>
      <w:r>
        <w:rPr>
          <w:rFonts w:ascii="Arial" w:hAnsi="Arial" w:cs="Arial"/>
          <w:color w:val="000000"/>
          <w:lang w:val="en-US" w:eastAsia="en-GB"/>
        </w:rPr>
        <w:t xml:space="preserve">Customers looking for greater accuracy and temperature control capability will welcome the launch of the new Pro Series </w:t>
      </w:r>
      <w:r w:rsidR="00482ECA">
        <w:rPr>
          <w:rFonts w:ascii="Arial" w:hAnsi="Arial" w:cs="Arial"/>
          <w:color w:val="000000"/>
          <w:lang w:val="en-US" w:eastAsia="en-GB"/>
        </w:rPr>
        <w:t xml:space="preserve">temperature controllers </w:t>
      </w:r>
      <w:r>
        <w:rPr>
          <w:rFonts w:ascii="Arial" w:hAnsi="Arial" w:cs="Arial"/>
          <w:color w:val="000000"/>
          <w:lang w:val="en-US" w:eastAsia="en-GB"/>
        </w:rPr>
        <w:t xml:space="preserve">from West Control Solutions. The range has been specifically designed for demanding applications in the North American region. </w:t>
      </w:r>
    </w:p>
    <w:p w:rsidR="0067106F" w:rsidRDefault="00EF603C" w:rsidP="00EF603C">
      <w:pPr>
        <w:spacing w:line="480" w:lineRule="atLeast"/>
        <w:jc w:val="both"/>
        <w:rPr>
          <w:rFonts w:ascii="Arial" w:hAnsi="Arial" w:cs="Arial"/>
          <w:color w:val="000000"/>
          <w:lang w:val="en-US" w:eastAsia="en-GB"/>
        </w:rPr>
      </w:pPr>
      <w:r>
        <w:rPr>
          <w:rFonts w:ascii="Arial" w:hAnsi="Arial" w:cs="Arial"/>
          <w:color w:val="000000"/>
          <w:lang w:val="en-US" w:eastAsia="en-GB"/>
        </w:rPr>
        <w:t xml:space="preserve">Pro Series offers greater functionality than that found in traditional panel mounted temperature controllers. All </w:t>
      </w:r>
      <w:r w:rsidRPr="00BA53D2">
        <w:rPr>
          <w:rFonts w:ascii="Arial" w:hAnsi="Arial" w:cs="Arial"/>
          <w:color w:val="000000"/>
          <w:lang w:val="en-US" w:eastAsia="en-GB"/>
        </w:rPr>
        <w:t xml:space="preserve">three units </w:t>
      </w:r>
      <w:r>
        <w:rPr>
          <w:rFonts w:ascii="Arial" w:hAnsi="Arial" w:cs="Arial"/>
          <w:color w:val="000000"/>
          <w:lang w:val="en-US" w:eastAsia="en-GB"/>
        </w:rPr>
        <w:t xml:space="preserve">in the range </w:t>
      </w:r>
      <w:r w:rsidRPr="00BA53D2">
        <w:rPr>
          <w:rFonts w:ascii="Arial" w:hAnsi="Arial" w:cs="Arial"/>
          <w:color w:val="000000"/>
          <w:lang w:val="en-US" w:eastAsia="en-GB"/>
        </w:rPr>
        <w:t>– the Pro</w:t>
      </w:r>
      <w:r>
        <w:rPr>
          <w:rFonts w:ascii="Arial" w:hAnsi="Arial" w:cs="Arial"/>
          <w:color w:val="000000"/>
          <w:lang w:val="en-US" w:eastAsia="en-GB"/>
        </w:rPr>
        <w:t>-</w:t>
      </w:r>
      <w:r w:rsidRPr="00BA53D2">
        <w:rPr>
          <w:rFonts w:ascii="Arial" w:hAnsi="Arial" w:cs="Arial"/>
          <w:color w:val="000000"/>
          <w:lang w:val="en-US" w:eastAsia="en-GB"/>
        </w:rPr>
        <w:t>4, Pro</w:t>
      </w:r>
      <w:r>
        <w:rPr>
          <w:rFonts w:ascii="Arial" w:hAnsi="Arial" w:cs="Arial"/>
          <w:color w:val="000000"/>
          <w:lang w:val="en-US" w:eastAsia="en-GB"/>
        </w:rPr>
        <w:t>-</w:t>
      </w:r>
      <w:r w:rsidRPr="00BA53D2">
        <w:rPr>
          <w:rFonts w:ascii="Arial" w:hAnsi="Arial" w:cs="Arial"/>
          <w:color w:val="000000"/>
          <w:lang w:val="en-US" w:eastAsia="en-GB"/>
        </w:rPr>
        <w:t>8 and Pro</w:t>
      </w:r>
      <w:r>
        <w:rPr>
          <w:rFonts w:ascii="Arial" w:hAnsi="Arial" w:cs="Arial"/>
          <w:color w:val="000000"/>
          <w:lang w:val="en-US" w:eastAsia="en-GB"/>
        </w:rPr>
        <w:t>-</w:t>
      </w:r>
      <w:r w:rsidRPr="00BA53D2">
        <w:rPr>
          <w:rFonts w:ascii="Arial" w:hAnsi="Arial" w:cs="Arial"/>
          <w:color w:val="000000"/>
          <w:lang w:val="en-US" w:eastAsia="en-GB"/>
        </w:rPr>
        <w:t xml:space="preserve">16 – provide two PID sets rather than the one typically found on alternative controllers.  This </w:t>
      </w:r>
      <w:r w:rsidR="0067106F">
        <w:rPr>
          <w:rFonts w:ascii="Arial" w:hAnsi="Arial" w:cs="Arial"/>
          <w:color w:val="000000"/>
          <w:lang w:val="en-US" w:eastAsia="en-GB"/>
        </w:rPr>
        <w:t>enables</w:t>
      </w:r>
      <w:r w:rsidRPr="00BA53D2">
        <w:rPr>
          <w:rFonts w:ascii="Arial" w:hAnsi="Arial" w:cs="Arial"/>
          <w:color w:val="000000"/>
          <w:lang w:val="en-US" w:eastAsia="en-GB"/>
        </w:rPr>
        <w:t xml:space="preserve"> the user to tune for </w:t>
      </w:r>
      <w:r>
        <w:rPr>
          <w:rFonts w:ascii="Arial" w:hAnsi="Arial" w:cs="Arial"/>
          <w:color w:val="000000"/>
          <w:lang w:val="en-US" w:eastAsia="en-GB"/>
        </w:rPr>
        <w:t>accurate control for a wide range of</w:t>
      </w:r>
      <w:r w:rsidRPr="00BA53D2">
        <w:rPr>
          <w:rFonts w:ascii="Arial" w:hAnsi="Arial" w:cs="Arial"/>
          <w:color w:val="000000"/>
          <w:lang w:val="en-US" w:eastAsia="en-GB"/>
        </w:rPr>
        <w:t xml:space="preserve"> set points or </w:t>
      </w:r>
      <w:r>
        <w:rPr>
          <w:rFonts w:ascii="Arial" w:hAnsi="Arial" w:cs="Arial"/>
          <w:color w:val="000000"/>
          <w:lang w:val="en-US" w:eastAsia="en-GB"/>
        </w:rPr>
        <w:t xml:space="preserve">various products with </w:t>
      </w:r>
      <w:r w:rsidRPr="00BA53D2">
        <w:rPr>
          <w:rFonts w:ascii="Arial" w:hAnsi="Arial" w:cs="Arial"/>
          <w:color w:val="000000"/>
          <w:lang w:val="en-US" w:eastAsia="en-GB"/>
        </w:rPr>
        <w:t xml:space="preserve">different </w:t>
      </w:r>
      <w:r>
        <w:rPr>
          <w:rFonts w:ascii="Arial" w:hAnsi="Arial" w:cs="Arial"/>
          <w:color w:val="000000"/>
          <w:lang w:val="en-US" w:eastAsia="en-GB"/>
        </w:rPr>
        <w:t>thermal characteristics</w:t>
      </w:r>
      <w:r w:rsidRPr="00BA53D2">
        <w:rPr>
          <w:rFonts w:ascii="Arial" w:hAnsi="Arial" w:cs="Arial"/>
          <w:color w:val="000000"/>
          <w:lang w:val="en-US" w:eastAsia="en-GB"/>
        </w:rPr>
        <w:t>.</w:t>
      </w:r>
      <w:r w:rsidR="0067106F">
        <w:rPr>
          <w:rFonts w:ascii="Arial" w:hAnsi="Arial" w:cs="Arial"/>
          <w:color w:val="000000"/>
          <w:lang w:val="en-US" w:eastAsia="en-GB"/>
        </w:rPr>
        <w:t xml:space="preserve"> </w:t>
      </w:r>
    </w:p>
    <w:p w:rsidR="00482ECA" w:rsidRPr="00BA53D2" w:rsidRDefault="00EF603C" w:rsidP="00482ECA">
      <w:pPr>
        <w:spacing w:line="480" w:lineRule="atLeast"/>
        <w:jc w:val="both"/>
        <w:rPr>
          <w:rFonts w:ascii="Arial" w:hAnsi="Arial" w:cs="Arial"/>
          <w:color w:val="000000"/>
          <w:lang w:val="en-US" w:eastAsia="en-GB"/>
        </w:rPr>
      </w:pPr>
      <w:r>
        <w:rPr>
          <w:rFonts w:ascii="Arial" w:hAnsi="Arial" w:cs="Arial"/>
          <w:color w:val="000000"/>
          <w:lang w:val="en-US" w:eastAsia="en-GB"/>
        </w:rPr>
        <w:t xml:space="preserve">Flexibility was a key consideration in the range design therefore Pro Series boasts a high level of I/O. An unrivalled six outputs are </w:t>
      </w:r>
      <w:r w:rsidR="00482ECA">
        <w:rPr>
          <w:rFonts w:ascii="Arial" w:hAnsi="Arial" w:cs="Arial"/>
          <w:color w:val="000000"/>
          <w:lang w:val="en-US" w:eastAsia="en-GB"/>
        </w:rPr>
        <w:t>offered</w:t>
      </w:r>
      <w:r>
        <w:rPr>
          <w:rFonts w:ascii="Arial" w:hAnsi="Arial" w:cs="Arial"/>
          <w:color w:val="000000"/>
          <w:lang w:val="en-US" w:eastAsia="en-GB"/>
        </w:rPr>
        <w:t xml:space="preserve">, furthermore up to four digital inputs are </w:t>
      </w:r>
      <w:r w:rsidR="00482ECA">
        <w:rPr>
          <w:rFonts w:ascii="Arial" w:hAnsi="Arial" w:cs="Arial"/>
          <w:color w:val="000000"/>
          <w:lang w:val="en-US" w:eastAsia="en-GB"/>
        </w:rPr>
        <w:t>available</w:t>
      </w:r>
      <w:r>
        <w:rPr>
          <w:rFonts w:ascii="Arial" w:hAnsi="Arial" w:cs="Arial"/>
          <w:color w:val="000000"/>
          <w:lang w:val="en-US" w:eastAsia="en-GB"/>
        </w:rPr>
        <w:t xml:space="preserve"> as well as an inbuilt profiler </w:t>
      </w:r>
      <w:r w:rsidR="0067106F">
        <w:rPr>
          <w:rFonts w:ascii="Arial" w:hAnsi="Arial" w:cs="Arial"/>
          <w:color w:val="000000"/>
          <w:lang w:val="en-US" w:eastAsia="en-GB"/>
        </w:rPr>
        <w:t>allowing</w:t>
      </w:r>
      <w:r w:rsidR="00482ECA">
        <w:rPr>
          <w:rFonts w:ascii="Arial" w:hAnsi="Arial" w:cs="Arial"/>
          <w:color w:val="000000"/>
          <w:lang w:val="en-US" w:eastAsia="en-GB"/>
        </w:rPr>
        <w:t xml:space="preserve"> users to better control </w:t>
      </w:r>
      <w:r>
        <w:rPr>
          <w:rFonts w:ascii="Arial" w:hAnsi="Arial" w:cs="Arial"/>
          <w:color w:val="000000"/>
          <w:lang w:val="en-US" w:eastAsia="en-GB"/>
        </w:rPr>
        <w:t>process</w:t>
      </w:r>
      <w:r w:rsidR="00482ECA">
        <w:rPr>
          <w:rFonts w:ascii="Arial" w:hAnsi="Arial" w:cs="Arial"/>
          <w:color w:val="000000"/>
          <w:lang w:val="en-US" w:eastAsia="en-GB"/>
        </w:rPr>
        <w:t>es</w:t>
      </w:r>
      <w:bookmarkStart w:id="0" w:name="_GoBack"/>
      <w:bookmarkEnd w:id="0"/>
      <w:r>
        <w:rPr>
          <w:rFonts w:ascii="Arial" w:hAnsi="Arial" w:cs="Arial"/>
          <w:color w:val="000000"/>
          <w:lang w:val="en-US" w:eastAsia="en-GB"/>
        </w:rPr>
        <w:t xml:space="preserve"> with varied </w:t>
      </w:r>
      <w:proofErr w:type="spellStart"/>
      <w:r>
        <w:rPr>
          <w:rFonts w:ascii="Arial" w:hAnsi="Arial" w:cs="Arial"/>
          <w:color w:val="000000"/>
          <w:lang w:val="en-US" w:eastAsia="en-GB"/>
        </w:rPr>
        <w:t>setpoints</w:t>
      </w:r>
      <w:proofErr w:type="spellEnd"/>
      <w:r>
        <w:rPr>
          <w:rFonts w:ascii="Arial" w:hAnsi="Arial" w:cs="Arial"/>
          <w:color w:val="000000"/>
          <w:lang w:val="en-US" w:eastAsia="en-GB"/>
        </w:rPr>
        <w:t xml:space="preserve"> and stages. </w:t>
      </w:r>
      <w:r w:rsidR="00482ECA">
        <w:rPr>
          <w:rFonts w:ascii="Arial" w:hAnsi="Arial" w:cs="Arial"/>
          <w:color w:val="000000"/>
          <w:lang w:val="en-US" w:eastAsia="en-GB"/>
        </w:rPr>
        <w:t xml:space="preserve">The compact Pro-16 </w:t>
      </w:r>
      <w:r w:rsidR="00482ECA" w:rsidRPr="00BA53D2">
        <w:rPr>
          <w:rFonts w:ascii="Arial" w:hAnsi="Arial" w:cs="Arial"/>
          <w:color w:val="000000"/>
          <w:lang w:val="en-US" w:eastAsia="en-GB"/>
        </w:rPr>
        <w:t>comes in a 48mm</w:t>
      </w:r>
      <w:r w:rsidR="00482ECA">
        <w:rPr>
          <w:rFonts w:ascii="Arial" w:hAnsi="Arial" w:cs="Arial"/>
          <w:color w:val="000000"/>
          <w:lang w:val="en-US" w:eastAsia="en-GB"/>
        </w:rPr>
        <w:t xml:space="preserve"> x 48mm</w:t>
      </w:r>
      <w:r w:rsidR="00482ECA" w:rsidRPr="00BA53D2">
        <w:rPr>
          <w:rFonts w:ascii="Arial" w:hAnsi="Arial" w:cs="Arial"/>
          <w:color w:val="000000"/>
          <w:lang w:val="en-US" w:eastAsia="en-GB"/>
        </w:rPr>
        <w:t xml:space="preserve"> design, </w:t>
      </w:r>
      <w:r w:rsidR="00482ECA">
        <w:rPr>
          <w:rFonts w:ascii="Arial" w:hAnsi="Arial" w:cs="Arial"/>
          <w:color w:val="000000"/>
          <w:lang w:val="en-US" w:eastAsia="en-GB"/>
        </w:rPr>
        <w:t xml:space="preserve">and is the only </w:t>
      </w:r>
      <w:hyperlink r:id="rId5" w:history="1">
        <w:r w:rsidR="00482ECA" w:rsidRPr="004522C9">
          <w:rPr>
            <w:rStyle w:val="Hyperlink"/>
            <w:rFonts w:ascii="Arial" w:hAnsi="Arial" w:cs="Arial"/>
            <w:lang w:val="en-US" w:eastAsia="en-GB"/>
          </w:rPr>
          <w:t>temperature controller</w:t>
        </w:r>
      </w:hyperlink>
      <w:r w:rsidR="00482ECA">
        <w:rPr>
          <w:rFonts w:ascii="Arial" w:hAnsi="Arial" w:cs="Arial"/>
          <w:color w:val="000000"/>
          <w:lang w:val="en-US" w:eastAsia="en-GB"/>
        </w:rPr>
        <w:t xml:space="preserve"> of its kind </w:t>
      </w:r>
      <w:r w:rsidR="00482ECA">
        <w:rPr>
          <w:rFonts w:ascii="Arial" w:hAnsi="Arial" w:cs="Arial"/>
          <w:color w:val="000000"/>
          <w:lang w:val="en-US" w:eastAsia="en-GB"/>
        </w:rPr>
        <w:t xml:space="preserve">to </w:t>
      </w:r>
      <w:r w:rsidR="00482ECA" w:rsidRPr="00BA53D2">
        <w:rPr>
          <w:rFonts w:ascii="Arial" w:hAnsi="Arial" w:cs="Arial"/>
          <w:color w:val="000000"/>
          <w:lang w:val="en-US" w:eastAsia="en-GB"/>
        </w:rPr>
        <w:t xml:space="preserve">meet the need </w:t>
      </w:r>
      <w:r w:rsidR="00482ECA">
        <w:rPr>
          <w:rFonts w:ascii="Arial" w:hAnsi="Arial" w:cs="Arial"/>
          <w:color w:val="000000"/>
          <w:lang w:val="en-US" w:eastAsia="en-GB"/>
        </w:rPr>
        <w:t xml:space="preserve">of many applications </w:t>
      </w:r>
      <w:r w:rsidR="00482ECA" w:rsidRPr="00BA53D2">
        <w:rPr>
          <w:rFonts w:ascii="Arial" w:hAnsi="Arial" w:cs="Arial"/>
          <w:color w:val="000000"/>
          <w:lang w:val="en-US" w:eastAsia="en-GB"/>
        </w:rPr>
        <w:t xml:space="preserve">for compactness </w:t>
      </w:r>
      <w:r w:rsidR="00482ECA">
        <w:rPr>
          <w:rFonts w:ascii="Arial" w:hAnsi="Arial" w:cs="Arial"/>
          <w:color w:val="000000"/>
          <w:lang w:val="en-US" w:eastAsia="en-GB"/>
        </w:rPr>
        <w:t xml:space="preserve">and capability </w:t>
      </w:r>
      <w:r w:rsidR="00482ECA" w:rsidRPr="00BA53D2">
        <w:rPr>
          <w:rFonts w:ascii="Arial" w:hAnsi="Arial" w:cs="Arial"/>
          <w:color w:val="000000"/>
          <w:lang w:val="en-US" w:eastAsia="en-GB"/>
        </w:rPr>
        <w:t xml:space="preserve">in </w:t>
      </w:r>
      <w:r w:rsidR="00482ECA">
        <w:rPr>
          <w:rFonts w:ascii="Arial" w:hAnsi="Arial" w:cs="Arial"/>
          <w:color w:val="000000"/>
          <w:lang w:val="en-US" w:eastAsia="en-GB"/>
        </w:rPr>
        <w:t xml:space="preserve">a small, front-of-panel </w:t>
      </w:r>
      <w:r w:rsidR="00482ECA" w:rsidRPr="00BA53D2">
        <w:rPr>
          <w:rFonts w:ascii="Arial" w:hAnsi="Arial" w:cs="Arial"/>
          <w:color w:val="000000"/>
          <w:lang w:val="en-US" w:eastAsia="en-GB"/>
        </w:rPr>
        <w:t>controller.</w:t>
      </w:r>
      <w:r w:rsidR="00482ECA">
        <w:rPr>
          <w:rFonts w:ascii="Arial" w:hAnsi="Arial" w:cs="Arial"/>
          <w:color w:val="000000"/>
          <w:lang w:val="en-US" w:eastAsia="en-GB"/>
        </w:rPr>
        <w:t xml:space="preserve">  </w:t>
      </w:r>
    </w:p>
    <w:p w:rsidR="00EF603C" w:rsidRDefault="00482ECA" w:rsidP="00EF603C">
      <w:pPr>
        <w:spacing w:line="480" w:lineRule="atLeast"/>
        <w:jc w:val="both"/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color w:val="000000"/>
          <w:lang w:val="en-US" w:eastAsia="en-GB"/>
        </w:rPr>
        <w:t>Pro Series continues the theme of ‘flexibility’ through its</w:t>
      </w:r>
      <w:r w:rsidR="0067106F">
        <w:rPr>
          <w:rFonts w:ascii="Arial" w:hAnsi="Arial" w:cs="Arial"/>
          <w:color w:val="000000"/>
          <w:lang w:val="en-US" w:eastAsia="en-GB"/>
        </w:rPr>
        <w:t xml:space="preserve"> ability to customize a special key with frequently used functions, making them available at a keystroke thus avoiding lengthy programming and set up wizards. </w:t>
      </w:r>
      <w:r w:rsidR="0067106F" w:rsidRPr="00BA53D2">
        <w:rPr>
          <w:rFonts w:ascii="Arial" w:hAnsi="Arial" w:cs="Arial"/>
          <w:color w:val="000000"/>
          <w:lang w:val="en-US"/>
        </w:rPr>
        <w:t xml:space="preserve">The result is complex </w:t>
      </w:r>
      <w:hyperlink r:id="rId6" w:history="1">
        <w:r w:rsidR="0067106F" w:rsidRPr="004522C9">
          <w:rPr>
            <w:rStyle w:val="Hyperlink"/>
            <w:rFonts w:ascii="Arial" w:hAnsi="Arial" w:cs="Arial"/>
            <w:lang w:val="en-US"/>
          </w:rPr>
          <w:t>temperature control</w:t>
        </w:r>
      </w:hyperlink>
      <w:r w:rsidR="0067106F" w:rsidRPr="00BA53D2">
        <w:rPr>
          <w:rFonts w:ascii="Arial" w:hAnsi="Arial" w:cs="Arial"/>
          <w:color w:val="000000"/>
          <w:lang w:val="en-US"/>
        </w:rPr>
        <w:t xml:space="preserve"> capability that can be accessed easily by </w:t>
      </w:r>
      <w:r w:rsidR="0067106F">
        <w:rPr>
          <w:rFonts w:ascii="Arial" w:hAnsi="Arial" w:cs="Arial"/>
          <w:color w:val="000000"/>
          <w:lang w:val="en-US"/>
        </w:rPr>
        <w:t xml:space="preserve">any member of </w:t>
      </w:r>
      <w:r w:rsidR="0067106F" w:rsidRPr="00BA53D2">
        <w:rPr>
          <w:rFonts w:ascii="Arial" w:hAnsi="Arial" w:cs="Arial"/>
          <w:color w:val="000000"/>
          <w:lang w:val="en-US"/>
        </w:rPr>
        <w:t xml:space="preserve">the workforce.  </w:t>
      </w:r>
    </w:p>
    <w:p w:rsidR="0067106F" w:rsidRDefault="0067106F" w:rsidP="00EF603C">
      <w:pPr>
        <w:spacing w:line="480" w:lineRule="atLeast"/>
        <w:jc w:val="both"/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color w:val="000000"/>
          <w:lang w:val="en-US"/>
        </w:rPr>
        <w:t xml:space="preserve">The Pro Series is complemented with the best-in-class </w:t>
      </w:r>
      <w:hyperlink r:id="rId7" w:history="1">
        <w:r w:rsidRPr="004522C9">
          <w:rPr>
            <w:rStyle w:val="Hyperlink"/>
            <w:rFonts w:ascii="Arial" w:hAnsi="Arial" w:cs="Arial"/>
            <w:lang w:val="en-US"/>
          </w:rPr>
          <w:t xml:space="preserve">configuration and </w:t>
        </w:r>
        <w:r w:rsidRPr="004522C9">
          <w:rPr>
            <w:rStyle w:val="Hyperlink"/>
            <w:rFonts w:ascii="Arial" w:hAnsi="Arial" w:cs="Arial"/>
            <w:lang w:val="en-US" w:eastAsia="en-GB"/>
          </w:rPr>
          <w:t>simulation software</w:t>
        </w:r>
      </w:hyperlink>
      <w:r>
        <w:rPr>
          <w:rFonts w:ascii="Arial" w:hAnsi="Arial" w:cs="Arial"/>
          <w:color w:val="000000"/>
          <w:lang w:val="en-US" w:eastAsia="en-GB"/>
        </w:rPr>
        <w:t xml:space="preserve">, </w:t>
      </w:r>
      <w:proofErr w:type="spellStart"/>
      <w:r>
        <w:rPr>
          <w:rFonts w:ascii="Arial" w:hAnsi="Arial" w:cs="Arial"/>
          <w:color w:val="000000"/>
          <w:lang w:val="en-US" w:eastAsia="en-GB"/>
        </w:rPr>
        <w:t>BlueControl</w:t>
      </w:r>
      <w:proofErr w:type="spellEnd"/>
      <w:r w:rsidRPr="00657B94">
        <w:rPr>
          <w:rFonts w:ascii="Calibri" w:hAnsi="Calibri" w:cs="Arial"/>
          <w:color w:val="000000"/>
          <w:vertAlign w:val="superscript"/>
          <w:lang w:val="en-US" w:eastAsia="en-GB"/>
        </w:rPr>
        <w:t>©</w:t>
      </w:r>
      <w:r>
        <w:rPr>
          <w:rFonts w:ascii="Calibri" w:hAnsi="Calibri" w:cs="Arial"/>
          <w:color w:val="000000"/>
          <w:vertAlign w:val="superscript"/>
          <w:lang w:val="en-US" w:eastAsia="en-GB"/>
        </w:rPr>
        <w:t xml:space="preserve">. </w:t>
      </w:r>
      <w:r>
        <w:rPr>
          <w:rFonts w:ascii="Arial" w:hAnsi="Arial" w:cs="Arial"/>
          <w:color w:val="000000"/>
          <w:lang w:val="en-US"/>
        </w:rPr>
        <w:t xml:space="preserve">This software enables fast configuration of parameters which is further benefitted by its cloning ability to copy, edit and save settings when setting up multiple controllers. Importantly </w:t>
      </w:r>
      <w:proofErr w:type="spellStart"/>
      <w:r>
        <w:rPr>
          <w:rFonts w:ascii="Arial" w:hAnsi="Arial" w:cs="Arial"/>
          <w:color w:val="000000"/>
          <w:lang w:val="en-US" w:eastAsia="en-GB"/>
        </w:rPr>
        <w:t>BlueControl</w:t>
      </w:r>
      <w:proofErr w:type="spellEnd"/>
      <w:r w:rsidRPr="00657B94">
        <w:rPr>
          <w:rFonts w:ascii="Calibri" w:hAnsi="Calibri" w:cs="Arial"/>
          <w:color w:val="000000"/>
          <w:vertAlign w:val="superscript"/>
          <w:lang w:val="en-US" w:eastAsia="en-GB"/>
        </w:rPr>
        <w:t>©</w:t>
      </w:r>
      <w:r>
        <w:rPr>
          <w:rFonts w:ascii="Arial" w:hAnsi="Arial" w:cs="Arial"/>
          <w:color w:val="000000"/>
          <w:lang w:val="en-US"/>
        </w:rPr>
        <w:t xml:space="preserve"> allows for process testing in a simulated environment providing complete peace of mind for users prior to setting an application live.  </w:t>
      </w:r>
    </w:p>
    <w:p w:rsidR="00EF603C" w:rsidRPr="00BA53D2" w:rsidRDefault="00EF603C" w:rsidP="00EF603C">
      <w:pPr>
        <w:spacing w:line="480" w:lineRule="atLeast"/>
        <w:jc w:val="both"/>
        <w:rPr>
          <w:rFonts w:ascii="Arial" w:hAnsi="Arial" w:cs="Arial"/>
          <w:color w:val="000000"/>
          <w:lang w:val="en-US" w:eastAsia="en-GB"/>
        </w:rPr>
      </w:pPr>
      <w:r w:rsidRPr="00BA53D2">
        <w:rPr>
          <w:rFonts w:ascii="Arial" w:hAnsi="Arial" w:cs="Arial"/>
          <w:color w:val="000000"/>
          <w:lang w:val="en-US" w:eastAsia="en-GB"/>
        </w:rPr>
        <w:lastRenderedPageBreak/>
        <w:t>Typical applications that will benefit from these features</w:t>
      </w:r>
      <w:r>
        <w:rPr>
          <w:rFonts w:ascii="Arial" w:hAnsi="Arial" w:cs="Arial"/>
          <w:color w:val="000000"/>
          <w:lang w:val="en-US" w:eastAsia="en-GB"/>
        </w:rPr>
        <w:t xml:space="preserve"> are;</w:t>
      </w:r>
      <w:r w:rsidRPr="00BA53D2">
        <w:rPr>
          <w:rFonts w:ascii="Arial" w:hAnsi="Arial" w:cs="Arial"/>
          <w:color w:val="000000"/>
          <w:lang w:val="en-US" w:eastAsia="en-GB"/>
        </w:rPr>
        <w:t xml:space="preserve"> industrial ovens and furnaces, </w:t>
      </w:r>
      <w:r>
        <w:rPr>
          <w:rFonts w:ascii="Arial" w:hAnsi="Arial" w:cs="Arial"/>
          <w:color w:val="000000"/>
          <w:lang w:val="en-US" w:eastAsia="en-GB"/>
        </w:rPr>
        <w:t>chiller and refrigeration</w:t>
      </w:r>
      <w:r w:rsidRPr="00BA53D2">
        <w:rPr>
          <w:rFonts w:ascii="Arial" w:hAnsi="Arial" w:cs="Arial"/>
          <w:color w:val="000000"/>
          <w:lang w:val="en-US" w:eastAsia="en-GB"/>
        </w:rPr>
        <w:t xml:space="preserve"> systems and particularly plastics</w:t>
      </w:r>
      <w:r>
        <w:rPr>
          <w:rFonts w:ascii="Arial" w:hAnsi="Arial" w:cs="Arial"/>
          <w:color w:val="000000"/>
          <w:lang w:val="en-US" w:eastAsia="en-GB"/>
        </w:rPr>
        <w:t xml:space="preserve"> and rubber</w:t>
      </w:r>
      <w:r w:rsidRPr="00BA53D2">
        <w:rPr>
          <w:rFonts w:ascii="Arial" w:hAnsi="Arial" w:cs="Arial"/>
          <w:color w:val="000000"/>
          <w:lang w:val="en-US" w:eastAsia="en-GB"/>
        </w:rPr>
        <w:t xml:space="preserve"> extrusion </w:t>
      </w:r>
      <w:r>
        <w:rPr>
          <w:rFonts w:ascii="Arial" w:hAnsi="Arial" w:cs="Arial"/>
          <w:color w:val="000000"/>
          <w:lang w:val="en-US" w:eastAsia="en-GB"/>
        </w:rPr>
        <w:t>applications</w:t>
      </w:r>
      <w:r w:rsidRPr="00BA53D2">
        <w:rPr>
          <w:rFonts w:ascii="Arial" w:hAnsi="Arial" w:cs="Arial"/>
          <w:color w:val="000000"/>
          <w:lang w:val="en-US" w:eastAsia="en-GB"/>
        </w:rPr>
        <w:t xml:space="preserve"> where processes such as non-linear cooling, heater current input and boost functions </w:t>
      </w:r>
      <w:r>
        <w:rPr>
          <w:rFonts w:ascii="Arial" w:hAnsi="Arial" w:cs="Arial"/>
          <w:color w:val="000000"/>
          <w:lang w:val="en-US" w:eastAsia="en-GB"/>
        </w:rPr>
        <w:t>are commonly required</w:t>
      </w:r>
      <w:r w:rsidRPr="00BA53D2">
        <w:rPr>
          <w:rFonts w:ascii="Arial" w:hAnsi="Arial" w:cs="Arial"/>
          <w:color w:val="000000"/>
          <w:lang w:val="en-US" w:eastAsia="en-GB"/>
        </w:rPr>
        <w:t>.</w:t>
      </w:r>
    </w:p>
    <w:p w:rsidR="00595702" w:rsidRDefault="00595702"/>
    <w:p w:rsidR="00482ECA" w:rsidRDefault="00482ECA" w:rsidP="00482ECA">
      <w:pPr>
        <w:spacing w:after="120" w:line="480" w:lineRule="atLeast"/>
        <w:jc w:val="center"/>
        <w:rPr>
          <w:rFonts w:ascii="Arial" w:hAnsi="Arial" w:cs="Arial"/>
          <w:color w:val="000000"/>
          <w:sz w:val="23"/>
          <w:szCs w:val="23"/>
        </w:rPr>
      </w:pPr>
      <w:r w:rsidRPr="00011B05">
        <w:rPr>
          <w:rFonts w:ascii="Arial" w:hAnsi="Arial" w:cs="Arial"/>
          <w:color w:val="000000"/>
          <w:sz w:val="23"/>
          <w:szCs w:val="23"/>
        </w:rPr>
        <w:t xml:space="preserve">For more information please contact: </w:t>
      </w:r>
    </w:p>
    <w:p w:rsidR="00482ECA" w:rsidRPr="00482ECA" w:rsidRDefault="00482ECA" w:rsidP="00482ECA">
      <w:pPr>
        <w:spacing w:after="120" w:line="240" w:lineRule="auto"/>
        <w:jc w:val="center"/>
        <w:rPr>
          <w:rFonts w:ascii="Arial" w:hAnsi="Arial" w:cs="Arial"/>
          <w:color w:val="000000"/>
          <w:sz w:val="23"/>
          <w:szCs w:val="23"/>
          <w:highlight w:val="yellow"/>
        </w:rPr>
      </w:pPr>
      <w:r w:rsidRPr="00482ECA">
        <w:rPr>
          <w:rFonts w:ascii="Arial" w:hAnsi="Arial" w:cs="Arial"/>
          <w:color w:val="000000"/>
          <w:sz w:val="23"/>
          <w:szCs w:val="23"/>
          <w:highlight w:val="yellow"/>
        </w:rPr>
        <w:t>Distributor Name</w:t>
      </w:r>
      <w:r w:rsidRPr="00482ECA">
        <w:rPr>
          <w:rFonts w:ascii="Arial" w:hAnsi="Arial" w:cs="Arial"/>
          <w:color w:val="000000"/>
          <w:sz w:val="23"/>
          <w:szCs w:val="23"/>
          <w:highlight w:val="yellow"/>
        </w:rPr>
        <w:t xml:space="preserve">  </w:t>
      </w:r>
    </w:p>
    <w:p w:rsidR="00482ECA" w:rsidRPr="00482ECA" w:rsidRDefault="00482ECA" w:rsidP="00482ECA">
      <w:pPr>
        <w:spacing w:after="120" w:line="240" w:lineRule="auto"/>
        <w:jc w:val="center"/>
        <w:rPr>
          <w:rFonts w:ascii="Arial" w:hAnsi="Arial" w:cs="Arial"/>
          <w:color w:val="000000"/>
          <w:sz w:val="23"/>
          <w:szCs w:val="23"/>
          <w:highlight w:val="yellow"/>
        </w:rPr>
      </w:pPr>
      <w:r w:rsidRPr="00482ECA">
        <w:rPr>
          <w:rFonts w:ascii="Arial" w:hAnsi="Arial" w:cs="Arial"/>
          <w:color w:val="000000"/>
          <w:sz w:val="23"/>
          <w:szCs w:val="23"/>
          <w:highlight w:val="yellow"/>
        </w:rPr>
        <w:t xml:space="preserve">Tel: </w:t>
      </w:r>
      <w:r w:rsidRPr="00482ECA">
        <w:rPr>
          <w:rFonts w:ascii="Arial" w:hAnsi="Arial" w:cs="Arial"/>
          <w:color w:val="000000"/>
          <w:sz w:val="23"/>
          <w:szCs w:val="23"/>
          <w:highlight w:val="yellow"/>
        </w:rPr>
        <w:t xml:space="preserve">x xxx </w:t>
      </w:r>
      <w:proofErr w:type="spellStart"/>
      <w:r w:rsidRPr="00482ECA">
        <w:rPr>
          <w:rFonts w:ascii="Arial" w:hAnsi="Arial" w:cs="Arial"/>
          <w:color w:val="000000"/>
          <w:sz w:val="23"/>
          <w:szCs w:val="23"/>
          <w:highlight w:val="yellow"/>
        </w:rPr>
        <w:t>xxx</w:t>
      </w:r>
      <w:proofErr w:type="spellEnd"/>
      <w:r w:rsidRPr="00482ECA">
        <w:rPr>
          <w:rFonts w:ascii="Arial" w:hAnsi="Arial" w:cs="Arial"/>
          <w:color w:val="000000"/>
          <w:sz w:val="23"/>
          <w:szCs w:val="23"/>
          <w:highlight w:val="yellow"/>
        </w:rPr>
        <w:t xml:space="preserve"> </w:t>
      </w:r>
      <w:proofErr w:type="spellStart"/>
      <w:r w:rsidRPr="00482ECA">
        <w:rPr>
          <w:rFonts w:ascii="Arial" w:hAnsi="Arial" w:cs="Arial"/>
          <w:color w:val="000000"/>
          <w:sz w:val="23"/>
          <w:szCs w:val="23"/>
          <w:highlight w:val="yellow"/>
        </w:rPr>
        <w:t>xxxx</w:t>
      </w:r>
      <w:proofErr w:type="spellEnd"/>
      <w:r w:rsidRPr="00482ECA">
        <w:rPr>
          <w:rFonts w:ascii="Arial" w:hAnsi="Arial" w:cs="Arial"/>
          <w:color w:val="000000"/>
          <w:sz w:val="23"/>
          <w:szCs w:val="23"/>
          <w:highlight w:val="yellow"/>
        </w:rPr>
        <w:t xml:space="preserve"> Fax: x xxx </w:t>
      </w:r>
      <w:proofErr w:type="spellStart"/>
      <w:r w:rsidRPr="00482ECA">
        <w:rPr>
          <w:rFonts w:ascii="Arial" w:hAnsi="Arial" w:cs="Arial"/>
          <w:color w:val="000000"/>
          <w:sz w:val="23"/>
          <w:szCs w:val="23"/>
          <w:highlight w:val="yellow"/>
        </w:rPr>
        <w:t>xxx</w:t>
      </w:r>
      <w:proofErr w:type="spellEnd"/>
      <w:r w:rsidRPr="00482ECA">
        <w:rPr>
          <w:rFonts w:ascii="Arial" w:hAnsi="Arial" w:cs="Arial"/>
          <w:color w:val="000000"/>
          <w:sz w:val="23"/>
          <w:szCs w:val="23"/>
          <w:highlight w:val="yellow"/>
        </w:rPr>
        <w:t xml:space="preserve"> </w:t>
      </w:r>
      <w:proofErr w:type="spellStart"/>
      <w:r w:rsidRPr="00482ECA">
        <w:rPr>
          <w:rFonts w:ascii="Arial" w:hAnsi="Arial" w:cs="Arial"/>
          <w:color w:val="000000"/>
          <w:sz w:val="23"/>
          <w:szCs w:val="23"/>
          <w:highlight w:val="yellow"/>
        </w:rPr>
        <w:t>xxxx</w:t>
      </w:r>
      <w:proofErr w:type="spellEnd"/>
      <w:r w:rsidRPr="00482ECA">
        <w:rPr>
          <w:rFonts w:ascii="Arial" w:hAnsi="Arial" w:cs="Arial"/>
          <w:color w:val="000000"/>
          <w:sz w:val="23"/>
          <w:szCs w:val="23"/>
          <w:highlight w:val="yellow"/>
        </w:rPr>
        <w:t xml:space="preserve"> </w:t>
      </w:r>
    </w:p>
    <w:p w:rsidR="00482ECA" w:rsidRPr="00482ECA" w:rsidRDefault="00482ECA" w:rsidP="00482ECA">
      <w:pPr>
        <w:spacing w:after="120" w:line="240" w:lineRule="auto"/>
        <w:jc w:val="center"/>
        <w:rPr>
          <w:rFonts w:ascii="Arial" w:hAnsi="Arial" w:cs="Arial"/>
          <w:color w:val="000000"/>
          <w:sz w:val="23"/>
          <w:szCs w:val="23"/>
          <w:highlight w:val="yellow"/>
        </w:rPr>
      </w:pPr>
      <w:r w:rsidRPr="00482ECA">
        <w:rPr>
          <w:rFonts w:ascii="Arial" w:hAnsi="Arial" w:cs="Arial"/>
          <w:color w:val="000000"/>
          <w:sz w:val="23"/>
          <w:szCs w:val="23"/>
          <w:highlight w:val="yellow"/>
        </w:rPr>
        <w:t xml:space="preserve">Email: </w:t>
      </w:r>
      <w:hyperlink r:id="rId8" w:history="1">
        <w:proofErr w:type="spellStart"/>
        <w:r w:rsidRPr="00482ECA">
          <w:rPr>
            <w:rStyle w:val="Hyperlink"/>
            <w:rFonts w:ascii="Arial" w:hAnsi="Arial" w:cs="Arial"/>
            <w:sz w:val="23"/>
            <w:szCs w:val="23"/>
            <w:highlight w:val="yellow"/>
          </w:rPr>
          <w:t>xxxxxxxxx</w:t>
        </w:r>
        <w:r w:rsidRPr="00482ECA">
          <w:rPr>
            <w:rStyle w:val="Hyperlink"/>
            <w:rFonts w:ascii="Arial" w:hAnsi="Arial" w:cs="Arial"/>
            <w:sz w:val="23"/>
            <w:szCs w:val="23"/>
            <w:highlight w:val="yellow"/>
          </w:rPr>
          <w:t>@</w:t>
        </w:r>
        <w:r w:rsidRPr="00482ECA">
          <w:rPr>
            <w:rStyle w:val="Hyperlink"/>
            <w:rFonts w:ascii="Arial" w:hAnsi="Arial" w:cs="Arial"/>
            <w:sz w:val="23"/>
            <w:szCs w:val="23"/>
            <w:highlight w:val="yellow"/>
          </w:rPr>
          <w:t>xxxxxxxxxx</w:t>
        </w:r>
        <w:proofErr w:type="spellEnd"/>
      </w:hyperlink>
    </w:p>
    <w:p w:rsidR="00482ECA" w:rsidRDefault="00482ECA" w:rsidP="00482ECA">
      <w:pPr>
        <w:spacing w:after="120" w:line="240" w:lineRule="auto"/>
        <w:jc w:val="center"/>
        <w:rPr>
          <w:rFonts w:ascii="Arial" w:hAnsi="Arial" w:cs="Arial"/>
          <w:color w:val="000000"/>
          <w:sz w:val="23"/>
          <w:szCs w:val="23"/>
        </w:rPr>
      </w:pPr>
      <w:r w:rsidRPr="00482ECA">
        <w:rPr>
          <w:rFonts w:ascii="Arial" w:hAnsi="Arial" w:cs="Arial"/>
          <w:color w:val="000000"/>
          <w:sz w:val="23"/>
          <w:szCs w:val="23"/>
          <w:highlight w:val="yellow"/>
        </w:rPr>
        <w:t xml:space="preserve"> Web: </w:t>
      </w:r>
      <w:hyperlink r:id="rId9" w:history="1">
        <w:r w:rsidRPr="00482ECA">
          <w:rPr>
            <w:rStyle w:val="Hyperlink"/>
            <w:rFonts w:ascii="Arial" w:hAnsi="Arial" w:cs="Arial"/>
            <w:sz w:val="23"/>
            <w:szCs w:val="23"/>
            <w:highlight w:val="yellow"/>
          </w:rPr>
          <w:t>www.xxxxxxx.xxx</w:t>
        </w:r>
      </w:hyperlink>
      <w:r>
        <w:rPr>
          <w:rFonts w:ascii="Arial" w:hAnsi="Arial" w:cs="Arial"/>
          <w:sz w:val="23"/>
          <w:szCs w:val="23"/>
        </w:rPr>
        <w:t xml:space="preserve"> </w:t>
      </w:r>
    </w:p>
    <w:p w:rsidR="00482ECA" w:rsidRDefault="00482ECA" w:rsidP="00482ECA"/>
    <w:sectPr w:rsidR="00482E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03C"/>
    <w:rsid w:val="000744E2"/>
    <w:rsid w:val="00482ECA"/>
    <w:rsid w:val="00595702"/>
    <w:rsid w:val="0067106F"/>
    <w:rsid w:val="007F2628"/>
    <w:rsid w:val="00EF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0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60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60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60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loe.garrett@West-CS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est-cs.com/lp/the-new-west-pro-series-of-temperature-controllers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west-cs.com/lp/the-new-west-pro-series-of-temperature-controllers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west-cs.com/products/models/pro-16-single-loop-controller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xxxxxxx.xx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Danaher Controls &amp; Sensors Group</Company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Chloe Garrett</dc:creator>
  <cp:lastModifiedBy>Chloe Garrett</cp:lastModifiedBy>
  <cp:revision>1</cp:revision>
  <dcterms:created xsi:type="dcterms:W3CDTF">2013-07-10T10:37:00Z</dcterms:created>
  <dcterms:modified xsi:type="dcterms:W3CDTF">2013-07-10T11:07:00Z</dcterms:modified>
</cp:coreProperties>
</file>